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21AF31CE" w:rsidRDefault="00665C18" w14:paraId="35AE2336" w14:textId="44A7E09D">
      <w:pPr>
        <w:rPr>
          <w:b w:val="1"/>
          <w:bCs w:val="1"/>
          <w:i w:val="1"/>
          <w:iCs w:val="1"/>
          <w:sz w:val="28"/>
          <w:szCs w:val="28"/>
        </w:rPr>
      </w:pPr>
      <w:r w:rsidRPr="21AF31CE" w:rsidR="00665C18">
        <w:rPr>
          <w:b w:val="1"/>
          <w:bCs w:val="1"/>
          <w:sz w:val="52"/>
          <w:szCs w:val="52"/>
        </w:rPr>
        <w:t>IW Chamber Business Awards 202</w:t>
      </w:r>
      <w:r w:rsidRPr="21AF31CE" w:rsidR="227CDA8C">
        <w:rPr>
          <w:b w:val="1"/>
          <w:bCs w:val="1"/>
          <w:sz w:val="52"/>
          <w:szCs w:val="52"/>
        </w:rPr>
        <w:t>6</w:t>
      </w:r>
      <w:r>
        <w:br/>
      </w:r>
      <w:r>
        <w:br/>
      </w:r>
      <w:r w:rsidRPr="21AF31CE" w:rsidR="000A1CBF">
        <w:rPr>
          <w:b w:val="1"/>
          <w:bCs w:val="1"/>
          <w:i w:val="1"/>
          <w:iCs w:val="1"/>
          <w:sz w:val="28"/>
          <w:szCs w:val="28"/>
        </w:rPr>
        <w:t>PLEASE READ BEFORE PREPARING YOUR SUBMISSION</w:t>
      </w:r>
      <w:r>
        <w:br/>
      </w:r>
      <w:r>
        <w:br/>
      </w:r>
      <w:r w:rsidRPr="21AF31CE" w:rsidR="00561EC8">
        <w:rPr>
          <w:b w:val="1"/>
          <w:bCs w:val="1"/>
        </w:rPr>
        <w:t xml:space="preserve">Please use this Word document as the outline for your submission. Read the guidelines carefully and then answer each question as outlined below, keeping in mind the weighting and the marks </w:t>
      </w:r>
      <w:r w:rsidRPr="21AF31CE" w:rsidR="00561EC8">
        <w:rPr>
          <w:b w:val="1"/>
          <w:bCs w:val="1"/>
        </w:rPr>
        <w:t>allocated</w:t>
      </w:r>
      <w:r w:rsidRPr="21AF31CE"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0BE1CE49">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2D02A55C">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713116D2" w:rsidRDefault="0051744B" w14:paraId="3803E484" w14:textId="77777777">
      <w:pPr>
        <w:rPr>
          <w:sz w:val="22"/>
          <w:szCs w:val="22"/>
        </w:rPr>
      </w:pPr>
      <w:r w:rsidRPr="713116D2" w:rsidR="0051744B">
        <w:rPr>
          <w:sz w:val="22"/>
          <w:szCs w:val="22"/>
        </w:rPr>
        <w:t xml:space="preserve">Once completed, email </w:t>
      </w:r>
      <w:r w:rsidRPr="713116D2" w:rsidR="0051744B">
        <w:rPr>
          <w:sz w:val="22"/>
          <w:szCs w:val="22"/>
        </w:rPr>
        <w:t xml:space="preserve">your document to </w:t>
      </w:r>
      <w:hyperlink r:id="Rdd57e25abc0b433b">
        <w:r w:rsidRPr="713116D2" w:rsidR="0051744B">
          <w:rPr>
            <w:rStyle w:val="Hyperlink"/>
            <w:sz w:val="22"/>
            <w:szCs w:val="22"/>
          </w:rPr>
          <w:t>awards@iwchamber.co.uk</w:t>
        </w:r>
      </w:hyperlink>
      <w:r w:rsidRPr="713116D2"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C9662B" w14:paraId="089932EA" w14:textId="6BDC69C7">
      <w:pPr>
        <w:rPr>
          <w:sz w:val="40"/>
          <w:szCs w:val="40"/>
        </w:rPr>
      </w:pPr>
      <w:r w:rsidRPr="01E8FC4C" w:rsidR="00C9662B">
        <w:rPr>
          <w:b w:val="1"/>
          <w:bCs w:val="1"/>
          <w:sz w:val="40"/>
          <w:szCs w:val="40"/>
          <w:u w:val="single"/>
        </w:rPr>
        <w:t>S</w:t>
      </w:r>
      <w:r w:rsidRPr="01E8FC4C" w:rsidR="00295BE0">
        <w:rPr>
          <w:b w:val="1"/>
          <w:bCs w:val="1"/>
          <w:sz w:val="40"/>
          <w:szCs w:val="40"/>
          <w:u w:val="single"/>
        </w:rPr>
        <w:t>tart</w:t>
      </w:r>
      <w:r w:rsidRPr="01E8FC4C" w:rsidR="5B84B53C">
        <w:rPr>
          <w:b w:val="1"/>
          <w:bCs w:val="1"/>
          <w:sz w:val="40"/>
          <w:szCs w:val="40"/>
          <w:u w:val="single"/>
        </w:rPr>
        <w:t>-</w:t>
      </w:r>
      <w:r w:rsidRPr="01E8FC4C" w:rsidR="00295BE0">
        <w:rPr>
          <w:b w:val="1"/>
          <w:bCs w:val="1"/>
          <w:sz w:val="40"/>
          <w:szCs w:val="40"/>
          <w:u w:val="single"/>
        </w:rPr>
        <w:t>Up</w:t>
      </w:r>
      <w:r w:rsidRPr="01E8FC4C" w:rsidR="00CC32B1">
        <w:rPr>
          <w:b w:val="1"/>
          <w:bCs w:val="1"/>
          <w:sz w:val="40"/>
          <w:szCs w:val="40"/>
          <w:u w:val="single"/>
        </w:rPr>
        <w:t xml:space="preserve"> Business</w:t>
      </w:r>
      <w:r w:rsidRPr="01E8FC4C" w:rsidR="00D829F7">
        <w:rPr>
          <w:b w:val="1"/>
          <w:bCs w:val="1"/>
          <w:sz w:val="40"/>
          <w:szCs w:val="40"/>
          <w:u w:val="single"/>
        </w:rPr>
        <w:t xml:space="preserve"> of the Year</w:t>
      </w:r>
      <w:r w:rsidRPr="01E8FC4C" w:rsidR="003F160E">
        <w:rPr>
          <w:b w:val="1"/>
          <w:bCs w:val="1"/>
          <w:sz w:val="40"/>
          <w:szCs w:val="40"/>
          <w:u w:val="single"/>
        </w:rPr>
        <w:t xml:space="preserve"> Award</w:t>
      </w:r>
      <w:r>
        <w:br/>
      </w:r>
      <w:r w:rsidRPr="01E8FC4C" w:rsidR="000B1303">
        <w:rPr>
          <w:sz w:val="40"/>
          <w:szCs w:val="40"/>
        </w:rPr>
        <w:t xml:space="preserve">sponsored by </w:t>
      </w:r>
      <w:r w:rsidRPr="01E8FC4C" w:rsidR="00295BE0">
        <w:rPr>
          <w:sz w:val="40"/>
          <w:szCs w:val="40"/>
        </w:rPr>
        <w:t>PC Consultants</w:t>
      </w:r>
    </w:p>
    <w:p w:rsidR="008D646B" w:rsidP="00CC767D" w:rsidRDefault="008D646B" w14:paraId="6FA7C915" w14:textId="6270122C">
      <w:r w:rsidR="008D646B">
        <w:rPr/>
        <w:t xml:space="preserve">This award recognises exceptional success and growth for a </w:t>
      </w:r>
      <w:r w:rsidR="50E12B5A">
        <w:rPr/>
        <w:t>start-up</w:t>
      </w:r>
      <w:r w:rsidR="008D646B">
        <w:rPr/>
        <w:t xml:space="preserve"> business. To qualify for this category the business must have been </w:t>
      </w:r>
      <w:r w:rsidR="008D646B">
        <w:rPr/>
        <w:t>established</w:t>
      </w:r>
      <w:r w:rsidR="008D646B">
        <w:rPr/>
        <w:t xml:space="preserve"> during the last three years. Judges will be looking at how start-up was achieved, the strength of the business and how it has performed so far, as well as the potential for growth in the future. Demonstrate how your business has delivered outstanding results in </w:t>
      </w:r>
      <w:r w:rsidR="008D646B">
        <w:rPr/>
        <w:t>a short time</w:t>
      </w:r>
      <w:r w:rsidR="008D646B">
        <w:rPr/>
        <w:t>.</w:t>
      </w:r>
    </w:p>
    <w:p w:rsidRPr="00561EC8" w:rsidR="003B64EF" w:rsidP="00CC767D" w:rsidRDefault="00561EC8" w14:paraId="5C0EC128" w14:textId="3C464A93">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057B48" w:rsidR="00057B48" w:rsidP="00057B48" w:rsidRDefault="00057B48" w14:paraId="1F220B3D" w14:textId="77777777">
      <w:pPr>
        <w:widowControl w:val="0"/>
        <w:rPr>
          <w:b/>
          <w:bCs/>
        </w:rPr>
      </w:pPr>
      <w:r w:rsidRPr="00057B48">
        <w:rPr>
          <w:b/>
        </w:rPr>
        <w:t>Company Registration Number</w:t>
      </w:r>
      <w:r w:rsidRPr="00057B48">
        <w:rPr>
          <w:b/>
          <w:bCs/>
        </w:rPr>
        <w:t xml:space="preserve"> –</w:t>
      </w:r>
    </w:p>
    <w:p w:rsidRPr="00057B48" w:rsidR="00057B48" w:rsidP="00057B48" w:rsidRDefault="00057B48" w14:paraId="7815D7C2" w14:textId="6DA92528">
      <w:pPr>
        <w:widowControl w:val="0"/>
        <w:rPr>
          <w:b/>
          <w:bCs/>
        </w:rPr>
      </w:pPr>
      <w:r w:rsidRPr="00057B48">
        <w:rPr>
          <w:b/>
          <w:noProof/>
        </w:rPr>
        <mc:AlternateContent>
          <mc:Choice Requires="wps">
            <w:drawing>
              <wp:inline distT="0" distB="0" distL="0" distR="0" wp14:anchorId="26F86042" wp14:editId="12DE1A71">
                <wp:extent cx="5731510" cy="435610"/>
                <wp:effectExtent l="9525" t="9525" r="12065" b="12065"/>
                <wp:docPr id="8527109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057B48" w:rsidP="00057B48" w:rsidRDefault="00057B48" w14:paraId="65022A6A"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3"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w14:anchorId="26F86042">
                <v:textbox style="mso-fit-shape-to-text:t">
                  <w:txbxContent>
                    <w:p w:rsidR="00057B48" w:rsidP="00057B48" w:rsidRDefault="00057B48" w14:paraId="65022A6A"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925E38" w14:paraId="47A5F9DD" w14:textId="4C19CB9D">
      <w:pPr>
        <w:pStyle w:val="ListParagraph"/>
        <w:numPr>
          <w:ilvl w:val="0"/>
          <w:numId w:val="3"/>
        </w:numPr>
        <w:rPr>
          <w:b/>
          <w:bCs/>
        </w:rPr>
      </w:pPr>
      <w:r w:rsidRPr="00925E38">
        <w:rPr>
          <w:b/>
          <w:bCs/>
        </w:rPr>
        <w:t>What is your business concept and strategy? (20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8D646B" w14:paraId="706D0C70" w14:textId="27C83739">
      <w:pPr>
        <w:pStyle w:val="ListParagraph"/>
        <w:numPr>
          <w:ilvl w:val="0"/>
          <w:numId w:val="3"/>
        </w:numPr>
        <w:rPr>
          <w:b/>
          <w:bCs/>
        </w:rPr>
      </w:pPr>
      <w:r w:rsidRPr="008D646B">
        <w:rPr>
          <w:b/>
          <w:bCs/>
        </w:rPr>
        <w:t>How has your start-up been achieved against your goals? (10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8D646B" w14:paraId="228317A1" w14:textId="1440CA93">
      <w:pPr>
        <w:pStyle w:val="ListParagraph"/>
        <w:numPr>
          <w:ilvl w:val="0"/>
          <w:numId w:val="3"/>
        </w:numPr>
        <w:rPr>
          <w:b/>
          <w:bCs/>
        </w:rPr>
      </w:pPr>
      <w:r w:rsidRPr="008D646B">
        <w:rPr>
          <w:b/>
          <w:bCs/>
        </w:rPr>
        <w:t>Financial performance so far. Provide solid evidence of turnover, profit, growth etc (30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8D646B" w14:paraId="1A2E478B" w14:textId="68FCB3AD">
      <w:pPr>
        <w:pStyle w:val="ListParagraph"/>
        <w:numPr>
          <w:ilvl w:val="0"/>
          <w:numId w:val="3"/>
        </w:numPr>
        <w:rPr>
          <w:b/>
          <w:bCs/>
        </w:rPr>
      </w:pPr>
      <w:r w:rsidRPr="008D646B">
        <w:rPr>
          <w:b/>
          <w:bCs/>
        </w:rPr>
        <w:t>Future potential. Demonstrate projections for future growth and sustainability of business. (20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8D646B" w14:paraId="7C7B60FB" w14:textId="1D0B8FA1">
      <w:pPr>
        <w:pStyle w:val="ListParagraph"/>
        <w:numPr>
          <w:ilvl w:val="0"/>
          <w:numId w:val="3"/>
        </w:numPr>
        <w:rPr>
          <w:b/>
          <w:bCs/>
        </w:rPr>
      </w:pPr>
      <w:r w:rsidRPr="008D646B">
        <w:rPr>
          <w:b/>
          <w:bCs/>
        </w:rPr>
        <w:t>Innovation. Can you show examples of how your business has innovated to grow. (20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8D646B" w14:paraId="427E1604" w14:textId="6A13FB8A">
      <w:pPr>
        <w:pStyle w:val="ListParagraph"/>
        <w:numPr>
          <w:ilvl w:val="0"/>
          <w:numId w:val="3"/>
        </w:numPr>
        <w:rPr>
          <w:b/>
          <w:bCs/>
        </w:rPr>
      </w:pPr>
      <w:r w:rsidRPr="008D646B">
        <w:rPr>
          <w:b/>
          <w:bCs/>
        </w:rPr>
        <w:t>External web links if appropriate</w:t>
      </w:r>
      <w:r w:rsidR="00F60194">
        <w:rPr>
          <w:b/>
          <w:bCs/>
        </w:rPr>
        <w:t xml:space="preserve"> </w:t>
      </w:r>
      <w:r w:rsidR="00F60194">
        <w:rPr>
          <w:b/>
          <w:bCs/>
        </w:rPr>
        <w:t>- (Ensure these are relevant. If it’s important it should be referred to in your entry already)</w:t>
      </w:r>
      <w:r w:rsidRPr="008D646B">
        <w:rPr>
          <w:b/>
          <w:bCs/>
        </w:rPr>
        <w:t xml:space="preserve"> (0 marks)</w:t>
      </w:r>
    </w:p>
    <w:p w:rsidRPr="0051744B" w:rsidR="00416CB5" w:rsidP="21AF31CE" w:rsidRDefault="00416CB5" w14:textId="03394633" w14:paraId="4F434D2A">
      <w:pPr>
        <w:rPr>
          <w:b w:val="1"/>
          <w:bCs w:val="1"/>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44A7BDF2" w:rsidP="12EF974E" w:rsidRDefault="44A7BDF2" w14:paraId="29B6A98B" w14:textId="13807351">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12EF974E" w:rsidR="44A7BDF2">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44A7BDF2" w:rsidP="12EF974E" w:rsidRDefault="44A7BDF2" w14:paraId="69DD1C04" w14:textId="3EE4341F">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12EF974E" w:rsidR="44A7BDF2">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12EF974E" w:rsidP="12EF974E" w:rsidRDefault="12EF974E" w14:paraId="697DDF84" w14:textId="04AEA2BC">
      <w:pPr>
        <w:rPr>
          <w:b w:val="1"/>
          <w:bCs w:val="1"/>
          <w:color w:val="000000" w:themeColor="text1" w:themeTint="FF" w:themeShade="FF"/>
        </w:rPr>
      </w:pPr>
    </w:p>
    <w:p w:rsidRPr="00BB0FDC" w:rsidR="00BB0FDC" w:rsidP="00BB0FDC" w:rsidRDefault="00BB0FDC" w14:paraId="0D10D649" w14:textId="3B733EF7">
      <w:pPr>
        <w:autoSpaceDE w:val="0"/>
        <w:autoSpaceDN w:val="0"/>
        <w:rPr>
          <w:b/>
          <w:bCs/>
          <w:color w:val="000000"/>
        </w:rPr>
      </w:pPr>
      <w:r w:rsidRPr="21AF31CE" w:rsidR="00BB0FDC">
        <w:rPr>
          <w:b w:val="1"/>
          <w:bCs w:val="1"/>
          <w:color w:val="000000" w:themeColor="text1" w:themeTint="FF" w:themeShade="FF"/>
        </w:rPr>
        <w:t>Terms &amp; Conditions (for entrants)</w:t>
      </w:r>
    </w:p>
    <w:p w:rsidR="2774F0E0" w:rsidP="21AF31CE" w:rsidRDefault="2774F0E0" w14:paraId="59E16CEA" w14:textId="7C9B0C36">
      <w:pPr>
        <w:pStyle w:val="ListParagraph"/>
        <w:numPr>
          <w:ilvl w:val="0"/>
          <w:numId w:val="1"/>
        </w:numPr>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All entries must be submitted via email and to the </w:t>
      </w:r>
      <w:hyperlink r:id="R36cbe60b730d4c99">
        <w:r w:rsidRPr="21AF31CE" w:rsidR="2774F0E0">
          <w:rPr>
            <w:rStyle w:val="Hyperlink"/>
            <w:rFonts w:ascii="Calibri" w:hAnsi="Calibri" w:eastAsia="Calibri" w:cs="Calibri"/>
            <w:noProof w:val="0"/>
            <w:sz w:val="20"/>
            <w:szCs w:val="20"/>
            <w:lang w:val="en-GB"/>
          </w:rPr>
          <w:t>awards@iwchamber.co.uk</w:t>
        </w:r>
      </w:hyperlink>
      <w:r w:rsidRPr="21AF31CE" w:rsidR="2774F0E0">
        <w:rPr>
          <w:rFonts w:ascii="Calibri" w:hAnsi="Calibri" w:eastAsia="Calibri" w:cs="Calibri"/>
          <w:noProof w:val="0"/>
          <w:sz w:val="20"/>
          <w:szCs w:val="20"/>
          <w:lang w:val="en-GB"/>
        </w:rPr>
        <w:t xml:space="preserve"> email address.  </w:t>
      </w:r>
    </w:p>
    <w:p w:rsidR="2774F0E0" w:rsidP="21AF31CE" w:rsidRDefault="2774F0E0" w14:paraId="33849AE4" w14:textId="6D702DD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2774F0E0" w:rsidP="21AF31CE" w:rsidRDefault="2774F0E0" w14:paraId="69C09902" w14:textId="5EC04FD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A business must have completed its first full year of trading before entering for an Award. </w:t>
      </w:r>
    </w:p>
    <w:p w:rsidR="2774F0E0" w:rsidP="21AF31CE" w:rsidRDefault="2774F0E0" w14:paraId="3765C1F6" w14:textId="5D00DD7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Unless otherwise stated, your entry should reflect activity in the calendar year of 2025, from January 1</w:t>
      </w:r>
      <w:r w:rsidRPr="21AF31CE" w:rsidR="2774F0E0">
        <w:rPr>
          <w:rFonts w:ascii="Calibri" w:hAnsi="Calibri" w:eastAsia="Calibri" w:cs="Calibri"/>
          <w:noProof w:val="0"/>
          <w:sz w:val="20"/>
          <w:szCs w:val="20"/>
          <w:vertAlign w:val="superscript"/>
          <w:lang w:val="en-GB"/>
        </w:rPr>
        <w:t>st</w:t>
      </w:r>
      <w:r w:rsidRPr="21AF31CE" w:rsidR="2774F0E0">
        <w:rPr>
          <w:rFonts w:ascii="Calibri" w:hAnsi="Calibri" w:eastAsia="Calibri" w:cs="Calibri"/>
          <w:noProof w:val="0"/>
          <w:sz w:val="20"/>
          <w:szCs w:val="20"/>
          <w:lang w:val="en-GB"/>
        </w:rPr>
        <w:t xml:space="preserve"> to December 31</w:t>
      </w:r>
      <w:r w:rsidRPr="21AF31CE" w:rsidR="2774F0E0">
        <w:rPr>
          <w:rFonts w:ascii="Calibri" w:hAnsi="Calibri" w:eastAsia="Calibri" w:cs="Calibri"/>
          <w:noProof w:val="0"/>
          <w:sz w:val="20"/>
          <w:szCs w:val="20"/>
          <w:vertAlign w:val="superscript"/>
          <w:lang w:val="en-GB"/>
        </w:rPr>
        <w:t>st</w:t>
      </w:r>
      <w:r w:rsidRPr="21AF31CE" w:rsidR="2774F0E0">
        <w:rPr>
          <w:rFonts w:ascii="Calibri" w:hAnsi="Calibri" w:eastAsia="Calibri" w:cs="Calibri"/>
          <w:noProof w:val="0"/>
          <w:sz w:val="20"/>
          <w:szCs w:val="20"/>
          <w:lang w:val="en-GB"/>
        </w:rPr>
        <w:t xml:space="preserve"> 2025. </w:t>
      </w:r>
    </w:p>
    <w:p w:rsidR="2774F0E0" w:rsidP="21AF31CE" w:rsidRDefault="2774F0E0" w14:paraId="055A46A1" w14:textId="1C1EC7A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Entries will be judged by an independent and impartial panel of judges. </w:t>
      </w:r>
    </w:p>
    <w:p w:rsidR="2774F0E0" w:rsidP="21AF31CE" w:rsidRDefault="2774F0E0" w14:paraId="717B232D" w14:textId="59A2988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Entries will be treated in the strictest confidence but will be shared with the judging panel. </w:t>
      </w:r>
    </w:p>
    <w:p w:rsidR="2774F0E0" w:rsidP="21AF31CE" w:rsidRDefault="2774F0E0" w14:paraId="3F27F997" w14:textId="7D6DB9F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Entry to more than one category is permitted. </w:t>
      </w:r>
    </w:p>
    <w:p w:rsidR="2774F0E0" w:rsidP="21AF31CE" w:rsidRDefault="2774F0E0" w14:paraId="503D85D5" w14:textId="0B3E29E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2774F0E0" w:rsidP="21AF31CE" w:rsidRDefault="2774F0E0" w14:paraId="3F2233D0" w14:textId="3914328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There are no restrictions regarding entering a category which your business has won in the past. </w:t>
      </w:r>
    </w:p>
    <w:p w:rsidR="2774F0E0" w:rsidP="21AF31CE" w:rsidRDefault="2774F0E0" w14:paraId="79D091F0" w14:textId="4061F9D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Incomplete entries will not be judged. </w:t>
      </w:r>
    </w:p>
    <w:p w:rsidR="2774F0E0" w:rsidP="21AF31CE" w:rsidRDefault="2774F0E0" w14:paraId="17D51A32" w14:textId="678330B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2774F0E0" w:rsidP="21AF31CE" w:rsidRDefault="2774F0E0" w14:paraId="2A611475" w14:textId="0080D2D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The closing date for entries is 6.00pm on Friday 30th January 2026. No entries will be accepted after this time. </w:t>
      </w:r>
    </w:p>
    <w:p w:rsidR="2774F0E0" w:rsidP="21AF31CE" w:rsidRDefault="2774F0E0" w14:paraId="38ABD637" w14:textId="676C0C1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All submitted entries will be acknowledged via email within 4 working days. </w:t>
      </w:r>
    </w:p>
    <w:p w:rsidR="2774F0E0" w:rsidP="21AF31CE" w:rsidRDefault="2774F0E0" w14:paraId="16ACB5AD" w14:textId="67985BD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2774F0E0" w:rsidP="21AF31CE" w:rsidRDefault="2774F0E0" w14:paraId="1150E837" w14:textId="29FC431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1E8FC4C" w:rsidR="2774F0E0">
        <w:rPr>
          <w:rFonts w:ascii="Calibri" w:hAnsi="Calibri" w:eastAsia="Calibri" w:cs="Calibri"/>
          <w:noProof w:val="0"/>
          <w:sz w:val="20"/>
          <w:szCs w:val="20"/>
          <w:lang w:val="en-GB"/>
        </w:rPr>
        <w:t xml:space="preserve">Please note the maximum word count is 2,000 words per entry. The word count for the answers </w:t>
      </w:r>
      <w:r w:rsidRPr="01E8FC4C" w:rsidR="2774F0E0">
        <w:rPr>
          <w:rFonts w:ascii="Calibri" w:hAnsi="Calibri" w:eastAsia="Calibri" w:cs="Calibri"/>
          <w:noProof w:val="0"/>
          <w:sz w:val="20"/>
          <w:szCs w:val="20"/>
          <w:lang w:val="en-GB"/>
        </w:rPr>
        <w:t>submitted</w:t>
      </w:r>
      <w:r w:rsidRPr="01E8FC4C" w:rsidR="2774F0E0">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01E8FC4C" w:rsidR="17BA0CBE">
        <w:rPr>
          <w:rFonts w:ascii="Calibri" w:hAnsi="Calibri" w:eastAsia="Calibri" w:cs="Calibri"/>
          <w:noProof w:val="0"/>
          <w:sz w:val="20"/>
          <w:szCs w:val="20"/>
          <w:lang w:val="en-GB"/>
        </w:rPr>
        <w:t>accepted,</w:t>
      </w:r>
      <w:r w:rsidRPr="01E8FC4C" w:rsidR="2774F0E0">
        <w:rPr>
          <w:rFonts w:ascii="Calibri" w:hAnsi="Calibri" w:eastAsia="Calibri" w:cs="Calibri"/>
          <w:noProof w:val="0"/>
          <w:sz w:val="20"/>
          <w:szCs w:val="20"/>
          <w:lang w:val="en-GB"/>
        </w:rPr>
        <w:t xml:space="preserve"> and you will not be notified. </w:t>
      </w:r>
    </w:p>
    <w:p w:rsidR="2774F0E0" w:rsidP="21AF31CE" w:rsidRDefault="2774F0E0" w14:paraId="71334A06" w14:textId="2B04F5F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2774F0E0" w:rsidP="21AF31CE" w:rsidRDefault="2774F0E0" w14:paraId="123FCAAC" w14:textId="36BF014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The decision of the judging panel is final, and no further correspondence will be entered into. </w:t>
      </w:r>
    </w:p>
    <w:p w:rsidR="2774F0E0" w:rsidP="21AF31CE" w:rsidRDefault="2774F0E0" w14:paraId="0C8025AF" w14:textId="6BFC75C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Feedback on entries will be available on request, after the awards have been presented in May.  </w:t>
      </w:r>
    </w:p>
    <w:p w:rsidR="2774F0E0" w:rsidP="21AF31CE" w:rsidRDefault="2774F0E0" w14:paraId="6192FF3F" w14:textId="09E90D5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Award winners will be announced at the IW Chamber Business Awards on Friday 8th May 2026. </w:t>
      </w:r>
    </w:p>
    <w:p w:rsidR="2774F0E0" w:rsidP="21AF31CE" w:rsidRDefault="2774F0E0" w14:paraId="702A480D" w14:textId="296C506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 xml:space="preserve">No employee of the Isle of Wight Chamber of Commerce Group shall be entitled to enter. </w:t>
      </w:r>
    </w:p>
    <w:p w:rsidR="2774F0E0" w:rsidP="21AF31CE" w:rsidRDefault="2774F0E0" w14:paraId="4F3BE793" w14:textId="68A8428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1AF31CE" w:rsidR="2774F0E0">
        <w:rPr>
          <w:rFonts w:ascii="Calibri" w:hAnsi="Calibri" w:eastAsia="Calibri" w:cs="Calibri"/>
          <w:noProof w:val="0"/>
          <w:sz w:val="20"/>
          <w:szCs w:val="20"/>
          <w:lang w:val="en-GB"/>
        </w:rPr>
        <w:t>By registering and completing an entry for the Awards you agree to these terms and conditions.</w:t>
      </w:r>
    </w:p>
    <w:p w:rsidR="21AF31CE" w:rsidP="21AF31CE" w:rsidRDefault="21AF31CE" w14:paraId="2428BD1C" w14:textId="5E005D7C">
      <w:pPr>
        <w:pStyle w:val="Normal"/>
        <w:ind w:left="360"/>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12EF974E" w:rsidRDefault="00665C18" w14:paraId="1B971719" w14:textId="7688A501">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12EF974E">
      <w:rPr>
        <w:sz w:val="20"/>
        <w:szCs w:val="20"/>
      </w:rPr>
      <w:t>IW Chamber Business Awards 20</w:t>
    </w:r>
    <w:r w:rsidRPr="001F6A4C" w:rsidR="12EF974E">
      <w:rPr>
        <w:sz w:val="20"/>
        <w:szCs w:val="20"/>
      </w:rPr>
      <w:t>2</w:t>
    </w:r>
    <w:r w:rsidRPr="001F6A4C" w:rsidR="12EF974E">
      <w:rPr>
        <w:sz w:val="20"/>
        <w:szCs w:val="20"/>
      </w:rPr>
      <w:t>6</w:t>
    </w:r>
    <w:r w:rsidRPr="001F6A4C" w:rsidR="12EF974E">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57B48"/>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1FE1"/>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2822"/>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B6BDF"/>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019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1E8FC4C"/>
    <w:rsid w:val="125B7826"/>
    <w:rsid w:val="12EF974E"/>
    <w:rsid w:val="17BA0CBE"/>
    <w:rsid w:val="21AF31CE"/>
    <w:rsid w:val="227CDA8C"/>
    <w:rsid w:val="2549F13A"/>
    <w:rsid w:val="2774F0E0"/>
    <w:rsid w:val="2D02A55C"/>
    <w:rsid w:val="320BAC0A"/>
    <w:rsid w:val="44A7BDF2"/>
    <w:rsid w:val="50E12B5A"/>
    <w:rsid w:val="5B84B53C"/>
    <w:rsid w:val="6972D318"/>
    <w:rsid w:val="71311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21AF31C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321550620">
      <w:bodyDiv w:val="1"/>
      <w:marLeft w:val="0"/>
      <w:marRight w:val="0"/>
      <w:marTop w:val="0"/>
      <w:marBottom w:val="0"/>
      <w:divBdr>
        <w:top w:val="none" w:sz="0" w:space="0" w:color="auto"/>
        <w:left w:val="none" w:sz="0" w:space="0" w:color="auto"/>
        <w:bottom w:val="none" w:sz="0" w:space="0" w:color="auto"/>
        <w:right w:val="none" w:sz="0" w:space="0" w:color="auto"/>
      </w:divBdr>
    </w:div>
    <w:div w:id="62816671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36cbe60b730d4c99" /><Relationship Type="http://schemas.openxmlformats.org/officeDocument/2006/relationships/hyperlink" Target="mailto:awards@iwchamber.co.uk" TargetMode="External" Id="Rdd57e25abc0b433b"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2024-11-19T15:54:00.0000000Z</dcterms:created>
  <dcterms:modified xsi:type="dcterms:W3CDTF">2025-11-28T15:52:16.0858827Z</dcterms:modified>
</coreProperties>
</file>